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53" w:rsidRPr="00BE6453" w:rsidRDefault="00BE6453" w:rsidP="00BE6453">
      <w:pPr>
        <w:jc w:val="center"/>
        <w:rPr>
          <w:rFonts w:ascii="Arial" w:hAnsi="Arial"/>
          <w:b/>
          <w:sz w:val="20"/>
        </w:rPr>
      </w:pPr>
      <w:r w:rsidRPr="00BE6453">
        <w:rPr>
          <w:rFonts w:ascii="Arial" w:hAnsi="Arial"/>
          <w:b/>
          <w:sz w:val="20"/>
        </w:rPr>
        <w:t>INSTITUTO ARGENTINO DE RECURSOS HIDRICOS (IARH)</w:t>
      </w:r>
    </w:p>
    <w:p w:rsidR="008158FC" w:rsidRDefault="008158FC" w:rsidP="00BE6453">
      <w:pPr>
        <w:jc w:val="center"/>
        <w:rPr>
          <w:rFonts w:ascii="Arial" w:hAnsi="Arial"/>
          <w:b/>
          <w:sz w:val="20"/>
        </w:rPr>
      </w:pPr>
    </w:p>
    <w:p w:rsidR="00BE6453" w:rsidRPr="00BE6453" w:rsidRDefault="00BE6453" w:rsidP="00BE6453">
      <w:pPr>
        <w:jc w:val="center"/>
        <w:rPr>
          <w:rFonts w:ascii="Arial" w:hAnsi="Arial"/>
          <w:b/>
          <w:sz w:val="20"/>
        </w:rPr>
      </w:pPr>
      <w:r w:rsidRPr="00BE6453">
        <w:rPr>
          <w:rFonts w:ascii="Arial" w:hAnsi="Arial"/>
          <w:b/>
          <w:sz w:val="20"/>
        </w:rPr>
        <w:t>CONVOCATORIA A ASAMBLEA ORDINARIA</w:t>
      </w:r>
    </w:p>
    <w:p w:rsidR="00BE6453" w:rsidRPr="00BE6453" w:rsidRDefault="00BE6453" w:rsidP="00BE6453">
      <w:pPr>
        <w:rPr>
          <w:rFonts w:ascii="Arial" w:hAnsi="Arial"/>
          <w:b/>
          <w:sz w:val="20"/>
        </w:rPr>
      </w:pPr>
    </w:p>
    <w:p w:rsidR="00BE6453" w:rsidRPr="00BE6453" w:rsidRDefault="00BE6453" w:rsidP="00BE6453">
      <w:pPr>
        <w:rPr>
          <w:rFonts w:ascii="Arial" w:hAnsi="Arial"/>
          <w:sz w:val="20"/>
        </w:rPr>
      </w:pPr>
    </w:p>
    <w:p w:rsidR="008158FC" w:rsidRDefault="008158FC" w:rsidP="00BE6453">
      <w:pPr>
        <w:rPr>
          <w:rFonts w:ascii="Arial" w:hAnsi="Arial"/>
          <w:sz w:val="20"/>
        </w:rPr>
      </w:pPr>
    </w:p>
    <w:p w:rsidR="00BE6453" w:rsidRPr="00BE6453" w:rsidRDefault="00BE6453" w:rsidP="00BE6453">
      <w:pPr>
        <w:rPr>
          <w:rFonts w:ascii="Arial" w:hAnsi="Arial"/>
          <w:b/>
          <w:sz w:val="20"/>
        </w:rPr>
      </w:pPr>
      <w:r w:rsidRPr="00BE6453">
        <w:rPr>
          <w:rFonts w:ascii="Arial" w:hAnsi="Arial"/>
          <w:sz w:val="20"/>
        </w:rPr>
        <w:t xml:space="preserve">Buenos Aires, </w:t>
      </w:r>
      <w:r w:rsidR="002A2C48">
        <w:rPr>
          <w:rFonts w:ascii="Arial" w:hAnsi="Arial"/>
          <w:sz w:val="20"/>
        </w:rPr>
        <w:t>8</w:t>
      </w:r>
      <w:r w:rsidRPr="00BE6453">
        <w:rPr>
          <w:rFonts w:ascii="Arial" w:hAnsi="Arial"/>
          <w:sz w:val="20"/>
        </w:rPr>
        <w:t xml:space="preserve"> de julio de 2024</w:t>
      </w:r>
    </w:p>
    <w:p w:rsidR="00BE6453" w:rsidRPr="00BE6453" w:rsidRDefault="00BE6453" w:rsidP="00BE6453">
      <w:pPr>
        <w:pStyle w:val="Textoindependiente"/>
        <w:rPr>
          <w:rFonts w:ascii="Arial" w:hAnsi="Arial"/>
          <w:sz w:val="20"/>
        </w:rPr>
      </w:pPr>
      <w:r w:rsidRPr="00BE6453">
        <w:rPr>
          <w:rFonts w:ascii="Arial" w:hAnsi="Arial"/>
          <w:sz w:val="20"/>
        </w:rPr>
        <w:t xml:space="preserve">      </w:t>
      </w:r>
    </w:p>
    <w:p w:rsidR="00BE6453" w:rsidRPr="00BE6453" w:rsidRDefault="00BE6453" w:rsidP="00BE6453">
      <w:pPr>
        <w:pStyle w:val="Textoindependiente"/>
        <w:rPr>
          <w:rFonts w:ascii="Arial" w:hAnsi="Arial"/>
          <w:sz w:val="20"/>
        </w:rPr>
      </w:pPr>
      <w:r w:rsidRPr="00BE6453">
        <w:rPr>
          <w:rFonts w:ascii="Arial" w:hAnsi="Arial"/>
          <w:sz w:val="20"/>
        </w:rPr>
        <w:t>Se comunica a los Señores Asociados que a efectos de cumplimentar con lo establecido en los Arts. 27 al 33, Título X: DE LAS ASAMBLEAS del Estatuto del IARH, la Comisión Directiva del Instituto ha resuelto convocar a Asamblea Ordinaria para el día 24 de julio de 2024, a las 17:30 en primera convocatoria y 18:00, en segunda convocatoria, en Av. Belgrano 1580 – piso 3 – Ciudad Autónoma de Buenos Aires (CABA).</w:t>
      </w:r>
    </w:p>
    <w:p w:rsidR="00BE6453" w:rsidRPr="00BE6453" w:rsidRDefault="00BE6453" w:rsidP="00BE6453">
      <w:pPr>
        <w:pStyle w:val="BodyText21"/>
        <w:tabs>
          <w:tab w:val="left" w:pos="214"/>
        </w:tabs>
        <w:rPr>
          <w:sz w:val="20"/>
        </w:rPr>
      </w:pPr>
    </w:p>
    <w:p w:rsidR="00BE6453" w:rsidRPr="00BE6453" w:rsidRDefault="00BE6453" w:rsidP="00BE6453">
      <w:pPr>
        <w:pStyle w:val="BodyText21"/>
        <w:tabs>
          <w:tab w:val="left" w:pos="214"/>
        </w:tabs>
        <w:rPr>
          <w:sz w:val="20"/>
        </w:rPr>
      </w:pPr>
      <w:r w:rsidRPr="00BE6453">
        <w:rPr>
          <w:sz w:val="20"/>
        </w:rPr>
        <w:t>A efectos de dar cumplimiento a lo establecido por la norma estatutaria, la Comisión Directiva ha establecido lo siguiente:</w:t>
      </w:r>
    </w:p>
    <w:p w:rsidR="00BE6453" w:rsidRPr="00BE6453" w:rsidRDefault="00BE6453" w:rsidP="00BE6453">
      <w:pPr>
        <w:pStyle w:val="BodyText21"/>
        <w:tabs>
          <w:tab w:val="left" w:pos="214"/>
        </w:tabs>
        <w:rPr>
          <w:sz w:val="20"/>
        </w:rPr>
      </w:pPr>
      <w:bookmarkStart w:id="0" w:name="_GoBack"/>
      <w:bookmarkEnd w:id="0"/>
    </w:p>
    <w:p w:rsidR="00BE6453" w:rsidRPr="00BE6453" w:rsidRDefault="00BE6453" w:rsidP="00BE6453">
      <w:pPr>
        <w:pStyle w:val="BodyText21"/>
        <w:numPr>
          <w:ilvl w:val="0"/>
          <w:numId w:val="1"/>
        </w:numPr>
        <w:tabs>
          <w:tab w:val="clear" w:pos="360"/>
          <w:tab w:val="num" w:pos="214"/>
        </w:tabs>
        <w:ind w:left="214" w:hanging="214"/>
        <w:rPr>
          <w:sz w:val="20"/>
        </w:rPr>
      </w:pPr>
      <w:r w:rsidRPr="00BE6453">
        <w:rPr>
          <w:sz w:val="20"/>
        </w:rPr>
        <w:t xml:space="preserve"> Poner a consideración de los socios la documentación que se acompaña: memoria y balance general, inventario y cuenta de gastos y recursos correspondientes al ejercicio 1º de abril de 2023-31 de marzo de 2024. </w:t>
      </w:r>
    </w:p>
    <w:p w:rsidR="00BE6453" w:rsidRPr="00BE6453" w:rsidRDefault="00BE6453" w:rsidP="00BE6453">
      <w:pPr>
        <w:pStyle w:val="BodyText21"/>
        <w:tabs>
          <w:tab w:val="left" w:pos="214"/>
        </w:tabs>
        <w:ind w:left="214"/>
        <w:rPr>
          <w:sz w:val="20"/>
        </w:rPr>
      </w:pPr>
    </w:p>
    <w:p w:rsidR="00BE6453" w:rsidRPr="00BE6453" w:rsidRDefault="00BE6453" w:rsidP="00BE6453">
      <w:pPr>
        <w:pStyle w:val="BodyText21"/>
        <w:numPr>
          <w:ilvl w:val="0"/>
          <w:numId w:val="1"/>
        </w:numPr>
        <w:tabs>
          <w:tab w:val="left" w:pos="214"/>
        </w:tabs>
        <w:rPr>
          <w:sz w:val="20"/>
        </w:rPr>
      </w:pPr>
      <w:r w:rsidRPr="00BE6453">
        <w:rPr>
          <w:sz w:val="20"/>
        </w:rPr>
        <w:t xml:space="preserve">  El Orden del </w:t>
      </w:r>
      <w:r w:rsidR="008158FC">
        <w:rPr>
          <w:sz w:val="20"/>
        </w:rPr>
        <w:t>D</w:t>
      </w:r>
      <w:r w:rsidRPr="00BE6453">
        <w:rPr>
          <w:sz w:val="20"/>
        </w:rPr>
        <w:t>ía a ser tratado en la Asamblea será:</w:t>
      </w:r>
    </w:p>
    <w:p w:rsidR="00BE6453" w:rsidRPr="00BE6453" w:rsidRDefault="00BE6453" w:rsidP="00BE6453">
      <w:pPr>
        <w:pStyle w:val="BodyText21"/>
        <w:tabs>
          <w:tab w:val="left" w:pos="214"/>
        </w:tabs>
        <w:rPr>
          <w:sz w:val="20"/>
        </w:rPr>
      </w:pPr>
    </w:p>
    <w:p w:rsidR="00BE6453" w:rsidRPr="00BE6453" w:rsidRDefault="00BE6453" w:rsidP="00BE6453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BE6453">
        <w:rPr>
          <w:rFonts w:ascii="Arial" w:hAnsi="Arial"/>
          <w:sz w:val="20"/>
        </w:rPr>
        <w:t>Lectura y aprobación del Acta de la Asamblea anterior.</w:t>
      </w:r>
    </w:p>
    <w:p w:rsidR="00BE6453" w:rsidRPr="00BE6453" w:rsidRDefault="00BE6453" w:rsidP="00BE6453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BE6453">
        <w:rPr>
          <w:rFonts w:ascii="Arial" w:hAnsi="Arial"/>
          <w:sz w:val="20"/>
        </w:rPr>
        <w:t>Designación de dos asociados para firmar el Acta.</w:t>
      </w:r>
    </w:p>
    <w:p w:rsidR="00BE6453" w:rsidRPr="00BE6453" w:rsidRDefault="00BE6453" w:rsidP="00BE6453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BE6453">
        <w:rPr>
          <w:rFonts w:ascii="Arial" w:hAnsi="Arial"/>
          <w:sz w:val="20"/>
        </w:rPr>
        <w:t>Consideración de la memoria, balance general, inventario y cuenta de gastos y recursos correspondientes al ejercicio 1º de abril de 2023-31 de marzo de 2024.</w:t>
      </w:r>
    </w:p>
    <w:p w:rsidR="008158FC" w:rsidRPr="008F4A63" w:rsidRDefault="00BE6453" w:rsidP="00BE6453">
      <w:pPr>
        <w:pStyle w:val="Prrafodelista"/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8F4A63">
        <w:rPr>
          <w:rFonts w:ascii="Arial" w:hAnsi="Arial"/>
          <w:sz w:val="20"/>
        </w:rPr>
        <w:t>Establecimiento de nuevas cuotas sociales  y sus mecanismos de actualización para cada categoría de asociados.</w:t>
      </w:r>
      <w:r w:rsidRPr="008F4A63">
        <w:rPr>
          <w:rFonts w:ascii="Arial" w:hAnsi="Arial"/>
          <w:sz w:val="18"/>
        </w:rPr>
        <w:t xml:space="preserve"> </w:t>
      </w:r>
    </w:p>
    <w:p w:rsidR="008158FC" w:rsidRDefault="008F4A63" w:rsidP="00BE645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>
        <w:rPr>
          <w:rFonts w:cs="Arial"/>
          <w:noProof/>
          <w:sz w:val="22"/>
          <w:szCs w:val="22"/>
          <w:lang w:eastAsia="es-AR"/>
          <w14:ligatures w14:val="standardContextual"/>
        </w:rPr>
        <w:drawing>
          <wp:inline distT="0" distB="0" distL="0" distR="0" wp14:anchorId="29CAA1D1" wp14:editId="5DAEA28B">
            <wp:extent cx="1459992" cy="829056"/>
            <wp:effectExtent l="0" t="0" r="698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92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2"/>
          <w:szCs w:val="22"/>
          <w14:ligatures w14:val="standardContextual"/>
        </w:rPr>
        <w:t xml:space="preserve">                                                </w:t>
      </w:r>
      <w:r>
        <w:rPr>
          <w:rFonts w:cs="Arial"/>
          <w:noProof/>
          <w:sz w:val="22"/>
          <w:szCs w:val="22"/>
          <w:lang w:eastAsia="es-AR"/>
          <w14:ligatures w14:val="standardContextual"/>
        </w:rPr>
        <w:drawing>
          <wp:inline distT="0" distB="0" distL="0" distR="0" wp14:anchorId="623B10F6" wp14:editId="0F069A3E">
            <wp:extent cx="1717200" cy="11484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HAT Firma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8FC" w:rsidRDefault="008158FC" w:rsidP="00BE6453">
      <w:pPr>
        <w:rPr>
          <w:rFonts w:ascii="Arial" w:hAnsi="Arial"/>
          <w:sz w:val="18"/>
        </w:rPr>
      </w:pPr>
    </w:p>
    <w:p w:rsidR="00BE6453" w:rsidRPr="00BE6453" w:rsidRDefault="00BE6453" w:rsidP="00BE6453">
      <w:pPr>
        <w:rPr>
          <w:rFonts w:ascii="Arial" w:hAnsi="Arial"/>
          <w:sz w:val="20"/>
        </w:rPr>
      </w:pPr>
      <w:r w:rsidRPr="00BE6453">
        <w:rPr>
          <w:rFonts w:ascii="Arial" w:hAnsi="Arial"/>
          <w:sz w:val="20"/>
        </w:rPr>
        <w:t xml:space="preserve">ANDREA ISABEL VALLADARES                                 </w:t>
      </w:r>
      <w:r w:rsidR="008158FC">
        <w:rPr>
          <w:rFonts w:ascii="Arial" w:hAnsi="Arial"/>
          <w:sz w:val="20"/>
        </w:rPr>
        <w:t xml:space="preserve">                 VÍ</w:t>
      </w:r>
      <w:r w:rsidRPr="00BE6453">
        <w:rPr>
          <w:rFonts w:ascii="Arial" w:hAnsi="Arial"/>
          <w:sz w:val="20"/>
        </w:rPr>
        <w:t>CTOR POCHAT</w:t>
      </w:r>
    </w:p>
    <w:p w:rsidR="00BE6453" w:rsidRPr="00BE6453" w:rsidRDefault="008158FC" w:rsidP="00BE6453">
      <w:pPr>
        <w:pStyle w:val="Textoindependien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</w:t>
      </w:r>
      <w:r w:rsidR="00BE6453" w:rsidRPr="00BE6453">
        <w:rPr>
          <w:rFonts w:ascii="Arial" w:hAnsi="Arial"/>
          <w:sz w:val="20"/>
        </w:rPr>
        <w:t>Secretario                                                              Presidente</w:t>
      </w:r>
    </w:p>
    <w:p w:rsidR="00BE6453" w:rsidRPr="00BE6453" w:rsidRDefault="00BE6453" w:rsidP="00BE6453">
      <w:pPr>
        <w:jc w:val="both"/>
        <w:rPr>
          <w:rFonts w:ascii="Arial" w:hAnsi="Arial"/>
          <w:sz w:val="20"/>
        </w:rPr>
      </w:pPr>
    </w:p>
    <w:p w:rsidR="00805D57" w:rsidRPr="00805D57" w:rsidRDefault="00805D57">
      <w:pPr>
        <w:rPr>
          <w:lang w:val="es-ES"/>
        </w:rPr>
      </w:pPr>
    </w:p>
    <w:sectPr w:rsidR="00805D57" w:rsidRPr="00805D57" w:rsidSect="00805D57">
      <w:headerReference w:type="default" r:id="rId10"/>
      <w:footerReference w:type="default" r:id="rId11"/>
      <w:pgSz w:w="11900" w:h="16840"/>
      <w:pgMar w:top="1417" w:right="1701" w:bottom="1417" w:left="1701" w:header="708" w:footer="1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CF" w:rsidRDefault="00D37ACF" w:rsidP="00805D57">
      <w:r>
        <w:separator/>
      </w:r>
    </w:p>
  </w:endnote>
  <w:endnote w:type="continuationSeparator" w:id="0">
    <w:p w:rsidR="00D37ACF" w:rsidRDefault="00D37ACF" w:rsidP="008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-1052830</wp:posOffset>
          </wp:positionH>
          <wp:positionV relativeFrom="paragraph">
            <wp:posOffset>177725</wp:posOffset>
          </wp:positionV>
          <wp:extent cx="7512685" cy="1349375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5D57" w:rsidRDefault="00805D57">
    <w:pPr>
      <w:pStyle w:val="Piedepgina"/>
    </w:pPr>
  </w:p>
  <w:p w:rsidR="00805D57" w:rsidRDefault="00805D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CF" w:rsidRDefault="00D37ACF" w:rsidP="00805D57">
      <w:r>
        <w:separator/>
      </w:r>
    </w:p>
  </w:footnote>
  <w:footnote w:type="continuationSeparator" w:id="0">
    <w:p w:rsidR="00D37ACF" w:rsidRDefault="00D37ACF" w:rsidP="0080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57" w:rsidRDefault="00805D5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-1050290</wp:posOffset>
          </wp:positionH>
          <wp:positionV relativeFrom="paragraph">
            <wp:posOffset>-448571</wp:posOffset>
          </wp:positionV>
          <wp:extent cx="7512932" cy="164054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ANIVERS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32" cy="1640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5D57" w:rsidRDefault="00805D57">
    <w:pPr>
      <w:pStyle w:val="Encabezado"/>
    </w:pPr>
  </w:p>
  <w:p w:rsidR="00805D57" w:rsidRDefault="00805D57">
    <w:pPr>
      <w:pStyle w:val="Encabezado"/>
    </w:pPr>
  </w:p>
  <w:p w:rsidR="00805D57" w:rsidRDefault="00805D57">
    <w:pPr>
      <w:pStyle w:val="Encabezado"/>
    </w:pPr>
  </w:p>
  <w:p w:rsidR="00805D57" w:rsidRDefault="00805D57">
    <w:pPr>
      <w:pStyle w:val="Encabezado"/>
    </w:pPr>
  </w:p>
  <w:p w:rsidR="00805D57" w:rsidRDefault="00805D57">
    <w:pPr>
      <w:pStyle w:val="Encabezado"/>
    </w:pPr>
  </w:p>
  <w:p w:rsidR="00805D57" w:rsidRDefault="00805D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29B"/>
    <w:multiLevelType w:val="hybridMultilevel"/>
    <w:tmpl w:val="D9EE2E3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1D12AA"/>
    <w:multiLevelType w:val="singleLevel"/>
    <w:tmpl w:val="5B0097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7"/>
    <w:rsid w:val="000A1A4E"/>
    <w:rsid w:val="00291469"/>
    <w:rsid w:val="002A2C48"/>
    <w:rsid w:val="004E10E8"/>
    <w:rsid w:val="00692FB3"/>
    <w:rsid w:val="007B5770"/>
    <w:rsid w:val="00805D57"/>
    <w:rsid w:val="00813D2E"/>
    <w:rsid w:val="008158FC"/>
    <w:rsid w:val="008F4A63"/>
    <w:rsid w:val="00977521"/>
    <w:rsid w:val="00AB70E8"/>
    <w:rsid w:val="00BE6453"/>
    <w:rsid w:val="00D37ACF"/>
    <w:rsid w:val="00E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D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D5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05D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D57"/>
    <w:rPr>
      <w:rFonts w:eastAsiaTheme="minorEastAsia"/>
    </w:rPr>
  </w:style>
  <w:style w:type="paragraph" w:styleId="Textoindependiente">
    <w:name w:val="Body Text"/>
    <w:basedOn w:val="Normal"/>
    <w:link w:val="TextoindependienteCar"/>
    <w:uiPriority w:val="99"/>
    <w:rsid w:val="00BE6453"/>
    <w:pPr>
      <w:jc w:val="both"/>
    </w:pPr>
    <w:rPr>
      <w:rFonts w:ascii="Times New Roman" w:eastAsia="Times New Roman" w:hAnsi="Times New Roman" w:cs="Times New Roman"/>
      <w:sz w:val="21"/>
      <w:szCs w:val="20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6453"/>
    <w:rPr>
      <w:rFonts w:ascii="Times New Roman" w:eastAsia="Times New Roman" w:hAnsi="Times New Roman" w:cs="Times New Roman"/>
      <w:sz w:val="21"/>
      <w:szCs w:val="20"/>
      <w:lang w:eastAsia="es-AR"/>
    </w:rPr>
  </w:style>
  <w:style w:type="paragraph" w:customStyle="1" w:styleId="BodyText21">
    <w:name w:val="Body Text 21"/>
    <w:basedOn w:val="Normal"/>
    <w:uiPriority w:val="99"/>
    <w:rsid w:val="00BE6453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E6453"/>
    <w:pPr>
      <w:ind w:left="720"/>
      <w:contextualSpacing/>
    </w:pPr>
    <w:rPr>
      <w:rFonts w:ascii="Times New Roman" w:eastAsia="Times New Roman" w:hAnsi="Times New Roman" w:cs="Times New Roman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6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D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D57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05D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D57"/>
    <w:rPr>
      <w:rFonts w:eastAsiaTheme="minorEastAsia"/>
    </w:rPr>
  </w:style>
  <w:style w:type="paragraph" w:styleId="Textoindependiente">
    <w:name w:val="Body Text"/>
    <w:basedOn w:val="Normal"/>
    <w:link w:val="TextoindependienteCar"/>
    <w:uiPriority w:val="99"/>
    <w:rsid w:val="00BE6453"/>
    <w:pPr>
      <w:jc w:val="both"/>
    </w:pPr>
    <w:rPr>
      <w:rFonts w:ascii="Times New Roman" w:eastAsia="Times New Roman" w:hAnsi="Times New Roman" w:cs="Times New Roman"/>
      <w:sz w:val="21"/>
      <w:szCs w:val="20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6453"/>
    <w:rPr>
      <w:rFonts w:ascii="Times New Roman" w:eastAsia="Times New Roman" w:hAnsi="Times New Roman" w:cs="Times New Roman"/>
      <w:sz w:val="21"/>
      <w:szCs w:val="20"/>
      <w:lang w:eastAsia="es-AR"/>
    </w:rPr>
  </w:style>
  <w:style w:type="paragraph" w:customStyle="1" w:styleId="BodyText21">
    <w:name w:val="Body Text 21"/>
    <w:basedOn w:val="Normal"/>
    <w:uiPriority w:val="99"/>
    <w:rsid w:val="00BE6453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E6453"/>
    <w:pPr>
      <w:ind w:left="720"/>
      <w:contextualSpacing/>
    </w:pPr>
    <w:rPr>
      <w:rFonts w:ascii="Times New Roman" w:eastAsia="Times New Roman" w:hAnsi="Times New Roman" w:cs="Times New Roman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5</cp:revision>
  <dcterms:created xsi:type="dcterms:W3CDTF">2024-07-05T22:37:00Z</dcterms:created>
  <dcterms:modified xsi:type="dcterms:W3CDTF">2024-07-08T23:15:00Z</dcterms:modified>
</cp:coreProperties>
</file>